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06"/>
        <w:gridCol w:w="5506"/>
      </w:tblGrid>
      <w:tr w:rsidR="0062223B" w:rsidTr="00F63D05">
        <w:trPr>
          <w:trHeight w:val="11626"/>
        </w:trPr>
        <w:tc>
          <w:tcPr>
            <w:tcW w:w="5505" w:type="dxa"/>
          </w:tcPr>
          <w:p w:rsidR="00B40EBC" w:rsidRDefault="00B40EBC" w:rsidP="00B40EBC">
            <w:pPr>
              <w:ind w:left="142" w:right="186"/>
              <w:rPr>
                <w:rFonts w:ascii="Times New Roman" w:hAnsi="Times New Roman" w:cs="Times New Roman"/>
              </w:rPr>
            </w:pPr>
          </w:p>
          <w:p w:rsidR="0062223B" w:rsidRDefault="0062223B" w:rsidP="00B40EBC">
            <w:pPr>
              <w:ind w:left="142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445" w:rsidRPr="00ED6445" w:rsidRDefault="00B40EBC" w:rsidP="009C2E84">
            <w:pPr>
              <w:ind w:left="142" w:right="186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Прием в военный институт</w:t>
            </w:r>
          </w:p>
          <w:p w:rsidR="0006580E" w:rsidRDefault="00B40EBC" w:rsidP="009C2E84">
            <w:pPr>
              <w:ind w:left="142" w:right="186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проводится на конкурсной основе по результатам профессионального отбора обусловленного поступлением обучающихся на федеральную государственную военную службу по контракту.</w:t>
            </w:r>
          </w:p>
          <w:p w:rsidR="00B40EBC" w:rsidRDefault="00B40EBC" w:rsidP="009C2E84">
            <w:pPr>
              <w:ind w:left="142" w:right="186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качестве кандидатов для зачисления в военный институт курсантами рассматриваются граждане Российской Федерации мужского пола, имеющие среднее общее или среднее профессиональное образование (</w:t>
            </w:r>
            <w:r w:rsidRPr="00ED6445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u w:val="single"/>
                <w:shd w:val="clear" w:color="auto" w:fill="FFFFFF"/>
              </w:rPr>
              <w:t>только при наличии результатов ЕГЭ</w:t>
            </w:r>
            <w:r w:rsid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). П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рошедшие проверку в органах МВД и ФСБ России, и имеющие допу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ск к св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едениям, составляющим государственную тайну по форме № 3, из числа: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не проходивших военную службу, – в возрасте от 16 до 22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прошедших военную службу, и военнослужащих, проходящих военную службу по призыву, – до достижения ими возраста 24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военнослужащих, проходящих военную службу по контракту (кроме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офицеров), – по истечении половины срока военной службы, указанного в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первом контракте, до достижения ими возраста 24 лет.</w:t>
            </w:r>
          </w:p>
          <w:p w:rsidR="00ED6445" w:rsidRDefault="00AA7726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54545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1D99AE0" wp14:editId="5417532C">
                  <wp:simplePos x="0" y="0"/>
                  <wp:positionH relativeFrom="column">
                    <wp:posOffset>97998</wp:posOffset>
                  </wp:positionH>
                  <wp:positionV relativeFrom="paragraph">
                    <wp:posOffset>72730</wp:posOffset>
                  </wp:positionV>
                  <wp:extent cx="3113227" cy="1796903"/>
                  <wp:effectExtent l="0" t="0" r="0" b="0"/>
                  <wp:wrapNone/>
                  <wp:docPr id="11" name="Рисунок 11" descr="D:\Desktop\DSC06470-90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DSC06470-90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27" cy="179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Pr="00ED6445" w:rsidRDefault="00ED6445" w:rsidP="00B40EBC">
            <w:pPr>
              <w:ind w:left="142" w:righ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AA7726" w:rsidRDefault="00AA7726" w:rsidP="00D3756B">
            <w:pPr>
              <w:ind w:left="165" w:right="163"/>
            </w:pPr>
          </w:p>
          <w:p w:rsidR="00AA7726" w:rsidRDefault="00AA7726" w:rsidP="00D3756B">
            <w:pPr>
              <w:ind w:left="165" w:right="163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AA7726" w:rsidRDefault="00AA7726" w:rsidP="009C2E84">
            <w:pPr>
              <w:ind w:left="165" w:right="163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Военнослужащие, желающие поступить на учебу в военный институт, до 1 марта года поступления подают по команде на имя командира воинской части рапорт, в котором указываются: воинское звание, фамилия, имя, отчество, занимаемая воинская должность, год и месяц рождения, образование, наименование военно-учебного заведения с указанием специ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альности, по которой они желают обучаться.</w:t>
            </w:r>
          </w:p>
          <w:p w:rsidR="0062223B" w:rsidRDefault="00AA7726" w:rsidP="009C2E84">
            <w:pPr>
              <w:ind w:left="165" w:right="163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Лица из числа граждан, прошедших и не проходивших военную службу, изъявившие желание поступить в военный институт, подают заявление в военный комиссариат муниципального образования, в территориальные органы Росгвардии по месту жительства до 1 апреля года поступления.</w:t>
            </w:r>
          </w:p>
          <w:p w:rsidR="00AA7726" w:rsidRDefault="00AA7726" w:rsidP="009C2E84">
            <w:pPr>
              <w:ind w:left="165" w:right="163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заявлении указываются:</w:t>
            </w: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фамилия, имя и отчество, год, число и месяц рождения, адрес места жительства кандидата, наличие гражданства Российской Федерации (с указанием отсутствия иного гражданства), наименование факультета и специальности, по которой он желает обучаться.</w:t>
            </w:r>
          </w:p>
          <w:p w:rsidR="00AA7726" w:rsidRDefault="00AA7726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необходимых документов, прилагаемых к заявлению (рапорту),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официальном сайте </w:t>
            </w:r>
            <w:r w:rsidR="00D37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института по адресу</w:t>
            </w:r>
            <w:r w:rsidR="00D375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="00D3756B" w:rsidRPr="00D375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http://spvi.ru/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E7D" w:rsidRDefault="00187E7D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8(395)228-90-65</w:t>
            </w:r>
          </w:p>
          <w:p w:rsidR="00187E7D" w:rsidRDefault="00187E7D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F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 ул.</w:t>
            </w:r>
            <w:r w:rsidR="003F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Баррикад </w:t>
            </w:r>
            <w:r w:rsidR="003F0C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DDEA9FC" wp14:editId="022BEAB6">
                  <wp:simplePos x="0" y="0"/>
                  <wp:positionH relativeFrom="column">
                    <wp:posOffset>172380</wp:posOffset>
                  </wp:positionH>
                  <wp:positionV relativeFrom="paragraph">
                    <wp:posOffset>94615</wp:posOffset>
                  </wp:positionV>
                  <wp:extent cx="3022614" cy="1509823"/>
                  <wp:effectExtent l="0" t="0" r="6350" b="0"/>
                  <wp:wrapNone/>
                  <wp:docPr id="14" name="Рисунок 14" descr="D: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14" cy="15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Pr="00AA7726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3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</w:t>
            </w:r>
          </w:p>
          <w:p w:rsidR="007510BB" w:rsidRDefault="007510BB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«САНКТ-ПЕТЕРБУРГСКИЙ </w:t>
            </w:r>
          </w:p>
          <w:p w:rsidR="007510BB" w:rsidRDefault="00D3756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ВОЕННЫЙ </w:t>
            </w:r>
            <w:r w:rsidR="007510BB">
              <w:rPr>
                <w:rFonts w:ascii="Times New Roman" w:hAnsi="Times New Roman" w:cs="Times New Roman"/>
                <w:b/>
                <w:sz w:val="24"/>
                <w:szCs w:val="24"/>
              </w:rPr>
              <w:t>ОРДЕНА ЖУКОВА ИНСТИТУТ ВОЙСК НАЦИОНАЛЬНОЙ ГВАРДИИ РОССИЙСКОЙ ФЕДЕРАЦИИ»</w:t>
            </w: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EC23EA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23D1EA" wp14:editId="4C38E61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77470</wp:posOffset>
                  </wp:positionV>
                  <wp:extent cx="2829560" cy="4582160"/>
                  <wp:effectExtent l="0" t="0" r="8890" b="8890"/>
                  <wp:wrapNone/>
                  <wp:docPr id="2" name="Рисунок 2" descr="D:\Desktop\Санкт-Петербург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Санкт-Петербург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458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</w:pPr>
          </w:p>
        </w:tc>
      </w:tr>
      <w:tr w:rsidR="0062223B" w:rsidTr="00F63D05">
        <w:trPr>
          <w:trHeight w:val="11342"/>
        </w:trPr>
        <w:tc>
          <w:tcPr>
            <w:tcW w:w="5505" w:type="dxa"/>
          </w:tcPr>
          <w:p w:rsidR="001031B9" w:rsidRDefault="001031B9" w:rsidP="001031B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Подготовка офицеров </w:t>
            </w: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высшим профессиональным образованием </w:t>
            </w: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для войск национальной гвардии Российской Федерации осуществляется </w:t>
            </w:r>
          </w:p>
          <w:p w:rsidR="001031B9" w:rsidRDefault="001031B9" w:rsidP="004E6D09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двух факультетах по следующим специальностям со сроком обучения 5 лет</w:t>
            </w:r>
            <w:r w:rsidR="004E6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4E6D09" w:rsidRDefault="004E6D09" w:rsidP="004E6D09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E6D09" w:rsidRPr="00C34580" w:rsidRDefault="004E6D09" w:rsidP="00C34580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</w:t>
            </w:r>
            <w:r w:rsidRPr="00C34580">
              <w:rPr>
                <w:rFonts w:ascii="Times New Roman" w:hAnsi="Times New Roman" w:cs="Times New Roman"/>
                <w:b/>
                <w:color w:val="00B0F0"/>
              </w:rPr>
              <w:t xml:space="preserve">- Факультет правового обеспечения национальной безопасности (командный). Квалификация - «Юрист». </w:t>
            </w:r>
          </w:p>
          <w:p w:rsidR="004E6D09" w:rsidRPr="00C34580" w:rsidRDefault="004E6D09" w:rsidP="00C34580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C34580">
              <w:rPr>
                <w:rFonts w:ascii="Times New Roman" w:hAnsi="Times New Roman" w:cs="Times New Roman"/>
                <w:b/>
                <w:color w:val="00B0F0"/>
              </w:rPr>
              <w:t>Специализация - «Военно-правовая».</w:t>
            </w: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4CB676" wp14:editId="3600B63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58420</wp:posOffset>
                  </wp:positionV>
                  <wp:extent cx="3128645" cy="1668780"/>
                  <wp:effectExtent l="0" t="0" r="0" b="7620"/>
                  <wp:wrapNone/>
                  <wp:docPr id="4" name="Рисунок 4" descr="D:\Desktop\upk1-90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upk1-90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4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Pr="00C34580" w:rsidRDefault="00C34580" w:rsidP="00C34580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C34580">
              <w:rPr>
                <w:rFonts w:ascii="Times New Roman" w:hAnsi="Times New Roman" w:cs="Times New Roman"/>
                <w:b/>
                <w:color w:val="00B0F0"/>
              </w:rPr>
              <w:t xml:space="preserve">         - Факультет психологии служебной деятельности (морально-психологическое обеспечение)</w:t>
            </w:r>
          </w:p>
          <w:p w:rsidR="00C34580" w:rsidRPr="00C34580" w:rsidRDefault="00C34580" w:rsidP="00C34580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C34580">
              <w:rPr>
                <w:rFonts w:ascii="Times New Roman" w:hAnsi="Times New Roman" w:cs="Times New Roman"/>
                <w:b/>
                <w:color w:val="00B0F0"/>
              </w:rPr>
              <w:t>Квалификация - «Психолог».</w:t>
            </w:r>
          </w:p>
          <w:p w:rsidR="00C34580" w:rsidRPr="00C34580" w:rsidRDefault="00C34580" w:rsidP="00C34580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C34580">
              <w:rPr>
                <w:rFonts w:ascii="Times New Roman" w:hAnsi="Times New Roman" w:cs="Times New Roman"/>
                <w:b/>
                <w:color w:val="00B0F0"/>
              </w:rPr>
              <w:t>Специализация – «Морально-психологическое обеспечение служебной деятельности»</w:t>
            </w:r>
          </w:p>
          <w:p w:rsidR="00C34580" w:rsidRPr="00C34580" w:rsidRDefault="00C34580" w:rsidP="00C34580">
            <w:pPr>
              <w:ind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45B44A8" wp14:editId="4C65B15B">
                  <wp:simplePos x="0" y="0"/>
                  <wp:positionH relativeFrom="column">
                    <wp:posOffset>85474</wp:posOffset>
                  </wp:positionH>
                  <wp:positionV relativeFrom="paragraph">
                    <wp:posOffset>95323</wp:posOffset>
                  </wp:positionV>
                  <wp:extent cx="3125972" cy="1667679"/>
                  <wp:effectExtent l="0" t="0" r="0" b="8890"/>
                  <wp:wrapNone/>
                  <wp:docPr id="5" name="Рисунок 5" descr="D:\Desktop\IMG_9707-90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IMG_9707-90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98" cy="167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E6D09" w:rsidRPr="001031B9" w:rsidRDefault="004E6D09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06" w:type="dxa"/>
          </w:tcPr>
          <w:p w:rsidR="0062223B" w:rsidRDefault="0062223B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ФАКУЛЬТЕТ (КОМАНДНЫЙ)</w:t>
            </w:r>
          </w:p>
          <w:p w:rsidR="00D505D9" w:rsidRPr="009B7C9B" w:rsidRDefault="00D505D9" w:rsidP="00D50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ОРГАНИЗАЦИОННО-ПРАВОВ</w:t>
            </w:r>
            <w:r w:rsidR="009B7C9B" w:rsidRPr="009B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  <w:r w:rsidRPr="009B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ДЕЯТЕЛЬНОСТ</w:t>
            </w:r>
            <w:r w:rsidR="009B7C9B" w:rsidRPr="009B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«Правовое обеспечение </w:t>
            </w: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национальной безопасности»</w:t>
            </w: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факультета:</w:t>
            </w: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конституционного и административного права</w:t>
            </w: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уголовного процесса и криминалистики</w:t>
            </w: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гражданского права</w:t>
            </w: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курсантские подразделения</w:t>
            </w:r>
          </w:p>
          <w:p w:rsidR="00D505D9" w:rsidRDefault="00D505D9" w:rsidP="00407E3A">
            <w:pPr>
              <w:ind w:left="307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407E3A">
            <w:pPr>
              <w:ind w:left="307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усилия в обучении курсантов сосредоточены на их военной подготовке</w:t>
            </w:r>
            <w:r w:rsidR="00921019">
              <w:rPr>
                <w:rFonts w:ascii="Times New Roman" w:hAnsi="Times New Roman" w:cs="Times New Roman"/>
                <w:sz w:val="24"/>
                <w:szCs w:val="24"/>
              </w:rPr>
              <w:t>, привитии им командирских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методических навыков обучения и воспитания подчиненных</w:t>
            </w:r>
            <w:r w:rsidR="00921019">
              <w:rPr>
                <w:rFonts w:ascii="Times New Roman" w:hAnsi="Times New Roman" w:cs="Times New Roman"/>
                <w:sz w:val="24"/>
                <w:szCs w:val="24"/>
              </w:rPr>
              <w:t>, морально-психологической устойчивости и навыков управления подразделениями при ведении боевых действий в различных условиях обстановки.</w:t>
            </w: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407E3A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B0043C" wp14:editId="399F5C7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46355</wp:posOffset>
                  </wp:positionV>
                  <wp:extent cx="1537970" cy="1020445"/>
                  <wp:effectExtent l="0" t="0" r="5080" b="8255"/>
                  <wp:wrapNone/>
                  <wp:docPr id="6" name="Рисунок 6" descr="D: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0E235FE" wp14:editId="513E1B74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46355</wp:posOffset>
                  </wp:positionV>
                  <wp:extent cx="1537970" cy="1020445"/>
                  <wp:effectExtent l="0" t="0" r="5080" b="8255"/>
                  <wp:wrapNone/>
                  <wp:docPr id="7" name="Рисунок 7" descr="D: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04343F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12C3BFC" wp14:editId="79062EB3">
                  <wp:simplePos x="0" y="0"/>
                  <wp:positionH relativeFrom="column">
                    <wp:posOffset>1820988</wp:posOffset>
                  </wp:positionH>
                  <wp:positionV relativeFrom="paragraph">
                    <wp:posOffset>111125</wp:posOffset>
                  </wp:positionV>
                  <wp:extent cx="1541720" cy="1155461"/>
                  <wp:effectExtent l="0" t="0" r="1905" b="6985"/>
                  <wp:wrapNone/>
                  <wp:docPr id="9" name="Рисунок 9" descr="D: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20" cy="115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019" w:rsidRDefault="0004343F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3A8867" wp14:editId="498FCF87">
                  <wp:simplePos x="0" y="0"/>
                  <wp:positionH relativeFrom="column">
                    <wp:posOffset>183309</wp:posOffset>
                  </wp:positionH>
                  <wp:positionV relativeFrom="paragraph">
                    <wp:posOffset>46252</wp:posOffset>
                  </wp:positionV>
                  <wp:extent cx="1541145" cy="1028700"/>
                  <wp:effectExtent l="0" t="0" r="1905" b="0"/>
                  <wp:wrapNone/>
                  <wp:docPr id="8" name="Рисунок 8" descr="D: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Pr="00D505D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62223B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4343F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7C9B" w:rsidRDefault="009B7C9B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ФАКУЛЬТЕТ </w:t>
            </w:r>
          </w:p>
          <w:p w:rsidR="0004343F" w:rsidRDefault="009B7C9B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МОРАЛЬНО-ПСИХОЛОГИЧЕСКОГО ОБЕСПЕЧЕНИЯ</w:t>
            </w:r>
          </w:p>
          <w:p w:rsidR="009B7C9B" w:rsidRDefault="009B7C9B" w:rsidP="0004343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«Психология служебной деятельности»</w:t>
            </w:r>
          </w:p>
          <w:p w:rsidR="009B7C9B" w:rsidRDefault="009B7C9B" w:rsidP="0004343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B7C9B" w:rsidRDefault="009B7C9B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факультета:</w:t>
            </w:r>
          </w:p>
          <w:p w:rsidR="009B7C9B" w:rsidRDefault="009B7C9B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A60">
              <w:rPr>
                <w:rFonts w:ascii="Times New Roman" w:hAnsi="Times New Roman" w:cs="Times New Roman"/>
                <w:sz w:val="24"/>
                <w:szCs w:val="24"/>
              </w:rPr>
              <w:t>психологии служебной деятельности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общей и прикладной психологии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 и информатики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служебно-боевой деятельности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автомобилей, бронетанкового вооружения и техники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физической подготовки и спорта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огневой подготовки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тактики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управления повседневной деятельности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социальных и общественно-экономических дисциплин</w:t>
            </w:r>
          </w:p>
          <w:p w:rsidR="00360A60" w:rsidRDefault="00360A60" w:rsidP="00407E3A">
            <w:pPr>
              <w:ind w:left="32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407E3A">
            <w:pPr>
              <w:ind w:left="32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факультете создана и постоянно совершенствуется учебно-материальная база. На кафедрах факультета преподают десять кандидатов и три доктора наук. Используя современные методики и технические средства, профессорско-преподавательский и командный состав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 лет обучает курсантов военно-профессиональным, психологическим и гуманитарным наукам.</w:t>
            </w: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767163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D194E7A" wp14:editId="3EE46F65">
                  <wp:simplePos x="0" y="0"/>
                  <wp:positionH relativeFrom="column">
                    <wp:posOffset>152267</wp:posOffset>
                  </wp:positionH>
                  <wp:positionV relativeFrom="paragraph">
                    <wp:posOffset>-4452</wp:posOffset>
                  </wp:positionV>
                  <wp:extent cx="3178810" cy="1083945"/>
                  <wp:effectExtent l="0" t="0" r="2540" b="1905"/>
                  <wp:wrapNone/>
                  <wp:docPr id="10" name="Рисунок 10" descr="D:\Desktop\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60" w:rsidRPr="009B7C9B" w:rsidRDefault="00360A60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8E" w:rsidRDefault="00FF378E" w:rsidP="0062223B"/>
    <w:sectPr w:rsidR="00FF378E" w:rsidSect="0062223B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2"/>
    <w:rsid w:val="0004343F"/>
    <w:rsid w:val="0006580E"/>
    <w:rsid w:val="001031B9"/>
    <w:rsid w:val="00187E7D"/>
    <w:rsid w:val="00360A60"/>
    <w:rsid w:val="003F0C77"/>
    <w:rsid w:val="00407E3A"/>
    <w:rsid w:val="004E6D09"/>
    <w:rsid w:val="00576F25"/>
    <w:rsid w:val="0062223B"/>
    <w:rsid w:val="007510BB"/>
    <w:rsid w:val="00767163"/>
    <w:rsid w:val="00921019"/>
    <w:rsid w:val="009B7C9B"/>
    <w:rsid w:val="009C2E84"/>
    <w:rsid w:val="00AA7726"/>
    <w:rsid w:val="00AE6658"/>
    <w:rsid w:val="00B40EBC"/>
    <w:rsid w:val="00B95DF2"/>
    <w:rsid w:val="00C34580"/>
    <w:rsid w:val="00D3756B"/>
    <w:rsid w:val="00D505D9"/>
    <w:rsid w:val="00EC23EA"/>
    <w:rsid w:val="00ED6445"/>
    <w:rsid w:val="00F63D0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vi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10</cp:revision>
  <cp:lastPrinted>2020-01-14T06:19:00Z</cp:lastPrinted>
  <dcterms:created xsi:type="dcterms:W3CDTF">2020-01-14T01:28:00Z</dcterms:created>
  <dcterms:modified xsi:type="dcterms:W3CDTF">2020-01-16T07:52:00Z</dcterms:modified>
</cp:coreProperties>
</file>